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2022-2023 оқу жылының Көктемгі</w:t>
      </w:r>
      <w:r>
        <w:rPr>
          <w:rFonts w:hint="eastAsia" w:eastAsia="宋体"/>
          <w:b/>
          <w:sz w:val="20"/>
          <w:szCs w:val="20"/>
          <w:lang w:val="en-US" w:eastAsia="zh-CN"/>
        </w:rPr>
        <w:t xml:space="preserve">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Cөйлеу практикасы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26"/>
        <w:gridCol w:w="4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қалыптастыру міндетте</w:t>
            </w:r>
            <w:r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>
            <w:pPr>
              <w:pStyle w:val="24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>
            <w:pPr>
              <w:pStyle w:val="24"/>
              <w:spacing w:line="276" w:lineRule="auto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>ОН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>
            <w:pPr>
              <w:pStyle w:val="24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>
            <w:pPr>
              <w:pStyle w:val="24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微软雅黑"/>
                <w:sz w:val="20"/>
                <w:szCs w:val="20"/>
                <w:lang w:val="en-US" w:eastAsia="zh-CN"/>
              </w:rPr>
              <w:t>发展汉语阅读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fazhanhanyuyuedu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）（</w:t>
            </w:r>
            <w:r>
              <w:rPr>
                <w:rFonts w:eastAsia="微软雅黑"/>
                <w:sz w:val="20"/>
                <w:szCs w:val="20"/>
                <w:lang w:val="kk-KZ" w:eastAsia="zh-CN"/>
              </w:rPr>
              <w:t>中级上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</w:t>
            </w:r>
            <w:r>
              <w:rPr>
                <w:rFonts w:eastAsia="微软雅黑"/>
                <w:sz w:val="20"/>
                <w:szCs w:val="20"/>
                <w:lang w:val="en-US" w:eastAsia="zh-CN"/>
              </w:rPr>
              <w:t>刘援</w:t>
            </w:r>
            <w:r>
              <w:rPr>
                <w:rFonts w:eastAsia="宋体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2006.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/>
                <w:sz w:val="20"/>
                <w:szCs w:val="20"/>
                <w:lang w:val="en-US"/>
              </w:rPr>
              <w:t>中级</w:t>
            </w:r>
            <w:r>
              <w:rPr>
                <w:rFonts w:eastAsia="宋体"/>
                <w:sz w:val="20"/>
                <w:szCs w:val="20"/>
                <w:lang w:val="en-US"/>
              </w:rPr>
              <w:t>上</w:t>
            </w:r>
            <w:r>
              <w:rPr>
                <w:rFonts w:eastAsia="微软雅黑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）（中级下）邹昭华， 夏小芸，Пекин, 2017.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宋体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 xml:space="preserve">大众汉语(Dazhonghanyu)жалпыға арналған.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https://bkrs.info/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"https://zhonga.ru/"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https://zhonga.ru/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"https://zhongwen.com"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https://zhongwen.com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6"/>
        <w:tblW w:w="10519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6"/>
        <w:tblW w:w="10051" w:type="dxa"/>
        <w:tblInd w:w="-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40"/>
        <w:gridCol w:w="855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rFonts w:eastAsia="宋体"/>
                <w:sz w:val="22"/>
                <w:szCs w:val="22"/>
                <w:lang w:val="kk-KZ"/>
              </w:rPr>
              <w:t>Семинарлық сабақ 1(</w:t>
            </w:r>
            <w:r>
              <w:rPr>
                <w:sz w:val="22"/>
                <w:szCs w:val="22"/>
                <w:lang w:val="kk-KZ"/>
              </w:rPr>
              <w:t>СС</w:t>
            </w:r>
            <w:r>
              <w:rPr>
                <w:rFonts w:eastAsia="宋体"/>
                <w:sz w:val="22"/>
                <w:szCs w:val="22"/>
                <w:lang w:val="kk-KZ"/>
              </w:rPr>
              <w:t>)-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宋体"/>
                <w:b/>
                <w:sz w:val="20"/>
                <w:szCs w:val="20"/>
                <w:lang w:val="kk-KZ"/>
              </w:rPr>
              <w:t>羊和鸡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СС2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你丈夫真好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C</w:t>
            </w:r>
            <w:r>
              <w:rPr>
                <w:sz w:val="22"/>
                <w:szCs w:val="22"/>
                <w:lang w:val="kk-KZ" w:eastAsia="zh-CN"/>
              </w:rPr>
              <w:t>С3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齐白石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СС4.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«中药»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СС5.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«尊师荀子»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Модуль 2</w:t>
            </w:r>
            <w:r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>СС6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知音的来历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СОӨЖ </w:t>
            </w:r>
            <w:r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巨松鼠的自迷»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val="kk-KZ" w:eastAsia="zh-CN"/>
              </w:rPr>
              <w:t xml:space="preserve">С8.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«鸟儿请跟我学飞行»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9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海豚也会照影子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СОӨЖ 4. СӨЖ3</w:t>
            </w:r>
            <w:r>
              <w:rPr>
                <w:sz w:val="22"/>
                <w:szCs w:val="22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10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val="kk-KZ" w:eastAsia="zh-CN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eastAsia="宋体"/>
                <w:b/>
                <w:bCs/>
                <w:sz w:val="20"/>
                <w:szCs w:val="20"/>
                <w:lang w:val="kk-KZ"/>
              </w:rPr>
              <w:t>鸡趣</w:t>
            </w:r>
            <w:r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3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11.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«跨国结婚»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 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我的母亲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«一生的职业»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赞美有益健康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当哭则哭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eastAsia="宋体"/>
                <w:b/>
                <w:sz w:val="20"/>
                <w:szCs w:val="20"/>
                <w:lang w:val="kk-KZ"/>
              </w:rPr>
              <w:t>我的一天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СС15</w:t>
            </w:r>
            <w:r>
              <w:rPr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«皇家名园颐和园»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АБ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rFonts w:eastAsiaTheme="minorEastAsia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_________________________  </w:t>
      </w:r>
      <w:r>
        <w:rPr>
          <w:sz w:val="20"/>
          <w:szCs w:val="20"/>
        </w:rPr>
        <w:t>Палт</w:t>
      </w:r>
      <w:r>
        <w:rPr>
          <w:sz w:val="20"/>
          <w:szCs w:val="20"/>
          <w:lang w:val="kk-KZ"/>
        </w:rPr>
        <w:t>өре Ы.М.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 Е.А.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rFonts w:hint="default"/>
          <w:sz w:val="20"/>
          <w:szCs w:val="20"/>
        </w:rPr>
        <w:t>Тұрбек Мұрат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lang w:val="kk-KZ"/>
        </w:rPr>
      </w:pPr>
      <w:bookmarkStart w:id="0" w:name="_GoBack"/>
      <w:bookmarkEnd w:id="0"/>
    </w:p>
    <w:sectPr>
      <w:pgSz w:w="11906" w:h="16838"/>
      <w:pgMar w:top="1134" w:right="850" w:bottom="1134" w:left="1701" w:header="0" w:footer="0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F7E4A"/>
    <w:multiLevelType w:val="multilevel"/>
    <w:tmpl w:val="374F7E4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6B0D"/>
    <w:multiLevelType w:val="multilevel"/>
    <w:tmpl w:val="459D6B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634"/>
    <w:multiLevelType w:val="multilevel"/>
    <w:tmpl w:val="5085463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zk4M2RkMTBkMDBkMGFlZmI4MjdjMmJmNjk4MDcifQ=="/>
  </w:docVars>
  <w:rsids>
    <w:rsidRoot w:val="00EE23D7"/>
    <w:rsid w:val="000A2BF9"/>
    <w:rsid w:val="00111343"/>
    <w:rsid w:val="00177418"/>
    <w:rsid w:val="001F71BF"/>
    <w:rsid w:val="003206AD"/>
    <w:rsid w:val="00414213"/>
    <w:rsid w:val="005D4B89"/>
    <w:rsid w:val="008576C0"/>
    <w:rsid w:val="008F0871"/>
    <w:rsid w:val="009F4DD7"/>
    <w:rsid w:val="00A278B4"/>
    <w:rsid w:val="00B33A23"/>
    <w:rsid w:val="00B86980"/>
    <w:rsid w:val="00BB641D"/>
    <w:rsid w:val="00BC2203"/>
    <w:rsid w:val="00BE39BD"/>
    <w:rsid w:val="00DE2C18"/>
    <w:rsid w:val="00EE23D7"/>
    <w:rsid w:val="00FB0E04"/>
    <w:rsid w:val="00FF2107"/>
    <w:rsid w:val="02A575AC"/>
    <w:rsid w:val="173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9">
    <w:name w:val="Body Text"/>
    <w:basedOn w:val="1"/>
    <w:qFormat/>
    <w:uiPriority w:val="0"/>
    <w:pPr>
      <w:spacing w:after="140" w:line="276" w:lineRule="auto"/>
    </w:p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1">
    <w:name w:val="index heading"/>
    <w:basedOn w:val="1"/>
    <w:next w:val="12"/>
    <w:qFormat/>
    <w:uiPriority w:val="0"/>
    <w:pPr>
      <w:suppressLineNumbers/>
    </w:pPr>
    <w:rPr>
      <w:rFonts w:cs="Arial"/>
    </w:rPr>
  </w:style>
  <w:style w:type="paragraph" w:styleId="12">
    <w:name w:val="index 1"/>
    <w:basedOn w:val="1"/>
    <w:next w:val="1"/>
    <w:semiHidden/>
    <w:unhideWhenUsed/>
    <w:qFormat/>
    <w:uiPriority w:val="99"/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List"/>
    <w:basedOn w:val="9"/>
    <w:qFormat/>
    <w:uiPriority w:val="0"/>
    <w:rPr>
      <w:rFonts w:cs="Arial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8">
    <w:name w:val="Emphasis"/>
    <w:qFormat/>
    <w:uiPriority w:val="0"/>
    <w:rPr>
      <w:i/>
      <w:iCs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Текст выноски Знак"/>
    <w:basedOn w:val="17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Интернет-ссылка"/>
    <w:qFormat/>
    <w:uiPriority w:val="0"/>
    <w:rPr>
      <w:rFonts w:cs="Times New Roman"/>
      <w:color w:val="auto"/>
      <w:u w:val="none"/>
    </w:rPr>
  </w:style>
  <w:style w:type="paragraph" w:customStyle="1" w:styleId="22">
    <w:name w:val="Заголовок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2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4">
    <w:name w:val="Обычный1"/>
    <w:qFormat/>
    <w:uiPriority w:val="0"/>
    <w:pPr>
      <w:suppressAutoHyphens/>
      <w:overflowPunct w:val="0"/>
    </w:pPr>
    <w:rPr>
      <w:rFonts w:ascii="Times New Roman" w:hAnsi="Times New Roman" w:eastAsia="Arial" w:cs="Times New Roman"/>
      <w:szCs w:val="20"/>
      <w:lang w:val="ru-RU" w:eastAsia="ar-SA" w:bidi="ar-SA"/>
    </w:rPr>
  </w:style>
  <w:style w:type="paragraph" w:styleId="25">
    <w:name w:val="No Spacing"/>
    <w:qFormat/>
    <w:uiPriority w:val="0"/>
    <w:pPr>
      <w:overflowPunct w:val="0"/>
    </w:pPr>
    <w:rPr>
      <w:rFonts w:ascii="Calibri" w:hAnsi="Calibri" w:eastAsia="Calibri" w:cs="Times New Roman"/>
      <w:sz w:val="24"/>
      <w:szCs w:val="24"/>
      <w:lang w:val="ru-RU" w:eastAsia="en-US" w:bidi="ar-SA"/>
    </w:rPr>
  </w:style>
  <w:style w:type="paragraph" w:customStyle="1" w:styleId="26">
    <w:name w:val="Содержимое таблицы"/>
    <w:basedOn w:val="1"/>
    <w:qFormat/>
    <w:uiPriority w:val="0"/>
    <w:pPr>
      <w:suppressLineNumbers/>
    </w:pPr>
  </w:style>
  <w:style w:type="paragraph" w:customStyle="1" w:styleId="27">
    <w:name w:val="Заголовок таблицы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EB8-D699-4750-890B-79E0B87CA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1014</Words>
  <Characters>5333</Characters>
  <Lines>45</Lines>
  <Paragraphs>12</Paragraphs>
  <TotalTime>0</TotalTime>
  <ScaleCrop>false</ScaleCrop>
  <LinksUpToDate>false</LinksUpToDate>
  <CharactersWithSpaces>5991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cp:lastModifiedBy>Administrator</cp:lastModifiedBy>
  <cp:lastPrinted>2021-09-13T10:23:00Z</cp:lastPrinted>
  <dcterms:modified xsi:type="dcterms:W3CDTF">2022-12-07T05:32:15Z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2052-11.1.0.12358</vt:lpwstr>
  </property>
  <property fmtid="{D5CDD505-2E9C-101B-9397-08002B2CF9AE}" pid="9" name="ICV">
    <vt:lpwstr>E6A81FCC34264DC990E799DD1A485A43</vt:lpwstr>
  </property>
</Properties>
</file>